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BDAE">
      <w:pPr>
        <w:adjustRightInd w:val="0"/>
        <w:snapToGrid w:val="0"/>
        <w:spacing w:line="540" w:lineRule="exact"/>
        <w:ind w:left="-160" w:right="-1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 w14:paraId="69785EE6">
      <w:pPr>
        <w:spacing w:line="540" w:lineRule="exact"/>
        <w:ind w:left="-160" w:right="-160"/>
        <w:jc w:val="center"/>
        <w:rPr>
          <w:rFonts w:eastAsia="方正小标宋简体"/>
          <w:sz w:val="44"/>
          <w:szCs w:val="44"/>
        </w:rPr>
      </w:pPr>
      <w:bookmarkStart w:id="0" w:name="OLE_LINK1"/>
      <w:bookmarkStart w:id="1" w:name="OLE_LINK2"/>
      <w:r>
        <w:rPr>
          <w:rFonts w:hint="eastAsia" w:eastAsia="方正小标宋简体"/>
          <w:sz w:val="44"/>
          <w:szCs w:val="44"/>
          <w:lang w:val="en-US" w:eastAsia="zh-CN"/>
        </w:rPr>
        <w:t>历史</w:t>
      </w:r>
      <w:r>
        <w:rPr>
          <w:rFonts w:hint="eastAsia" w:eastAsia="方正小标宋简体"/>
          <w:sz w:val="44"/>
          <w:szCs w:val="44"/>
        </w:rPr>
        <w:t>学院</w:t>
      </w:r>
      <w:r>
        <w:rPr>
          <w:rFonts w:eastAsia="方正小标宋简体"/>
          <w:sz w:val="44"/>
          <w:szCs w:val="44"/>
        </w:rPr>
        <w:t>领导班子成员</w:t>
      </w:r>
    </w:p>
    <w:p w14:paraId="56D8058A">
      <w:pPr>
        <w:spacing w:after="156" w:afterLines="50" w:line="540" w:lineRule="exact"/>
        <w:ind w:left="-160" w:right="-160"/>
        <w:jc w:val="center"/>
        <w:rPr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年度民主生活会征求意见表</w:t>
      </w:r>
    </w:p>
    <w:bookmarkEnd w:id="0"/>
    <w:bookmarkEnd w:id="1"/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705"/>
        <w:gridCol w:w="4116"/>
      </w:tblGrid>
      <w:tr w14:paraId="1168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96" w:type="pct"/>
            <w:vAlign w:val="center"/>
          </w:tcPr>
          <w:p w14:paraId="1D748CA7">
            <w:pPr>
              <w:spacing w:line="340" w:lineRule="exact"/>
              <w:ind w:left="-160" w:right="-16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对象</w:t>
            </w:r>
          </w:p>
        </w:tc>
        <w:tc>
          <w:tcPr>
            <w:tcW w:w="1587" w:type="pct"/>
            <w:vAlign w:val="center"/>
          </w:tcPr>
          <w:p w14:paraId="4E6465FA">
            <w:pPr>
              <w:spacing w:line="340" w:lineRule="exact"/>
              <w:ind w:left="-160" w:right="-16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征求意见内容</w:t>
            </w:r>
          </w:p>
        </w:tc>
        <w:tc>
          <w:tcPr>
            <w:tcW w:w="2415" w:type="pct"/>
            <w:vAlign w:val="center"/>
          </w:tcPr>
          <w:p w14:paraId="77C94861">
            <w:pPr>
              <w:spacing w:line="340" w:lineRule="exact"/>
              <w:ind w:left="-160" w:right="-16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存在问题及意见建议</w:t>
            </w:r>
          </w:p>
        </w:tc>
      </w:tr>
      <w:tr w14:paraId="6AD4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" w:type="pct"/>
            <w:vMerge w:val="restart"/>
            <w:tcMar>
              <w:top w:w="0" w:type="dxa"/>
              <w:left w:w="340" w:type="dxa"/>
              <w:bottom w:w="0" w:type="dxa"/>
              <w:right w:w="283" w:type="dxa"/>
            </w:tcMar>
            <w:vAlign w:val="center"/>
          </w:tcPr>
          <w:p w14:paraId="1D07CC44">
            <w:pPr>
              <w:spacing w:line="540" w:lineRule="exact"/>
              <w:ind w:left="-160" w:right="-160"/>
              <w:rPr>
                <w:szCs w:val="32"/>
              </w:rPr>
            </w:pPr>
            <w:r>
              <w:rPr>
                <w:rFonts w:hint="eastAsia"/>
                <w:szCs w:val="32"/>
              </w:rPr>
              <w:t>学院</w:t>
            </w:r>
            <w:r>
              <w:rPr>
                <w:szCs w:val="32"/>
              </w:rPr>
              <w:t>领导班子成员姓名：</w:t>
            </w:r>
          </w:p>
          <w:p w14:paraId="1A9A04E1">
            <w:pPr>
              <w:spacing w:line="540" w:lineRule="exact"/>
              <w:ind w:left="-160" w:right="-160"/>
              <w:rPr>
                <w:szCs w:val="32"/>
              </w:rPr>
            </w:pPr>
          </w:p>
          <w:p w14:paraId="21118170">
            <w:pPr>
              <w:spacing w:line="540" w:lineRule="exact"/>
              <w:ind w:left="-160" w:right="-160"/>
              <w:rPr>
                <w:szCs w:val="32"/>
                <w:u w:val="single"/>
              </w:rPr>
            </w:pPr>
            <w:r>
              <w:rPr>
                <w:rFonts w:hint="eastAsia"/>
                <w:szCs w:val="32"/>
                <w:u w:val="single"/>
              </w:rPr>
              <w:t xml:space="preserve"> </w:t>
            </w:r>
            <w:r>
              <w:rPr>
                <w:szCs w:val="32"/>
                <w:u w:val="single"/>
              </w:rPr>
              <w:t xml:space="preserve">  </w:t>
            </w:r>
            <w:r>
              <w:rPr>
                <w:rFonts w:hint="eastAsia"/>
                <w:szCs w:val="32"/>
                <w:u w:val="single"/>
              </w:rPr>
              <w:t xml:space="preserve">   </w:t>
            </w:r>
            <w:r>
              <w:rPr>
                <w:rFonts w:hint="eastAsia"/>
                <w:szCs w:val="32"/>
                <w:u w:val="single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/>
                <w:szCs w:val="32"/>
                <w:u w:val="single"/>
              </w:rPr>
              <w:t xml:space="preserve"> </w:t>
            </w:r>
          </w:p>
        </w:tc>
        <w:tc>
          <w:tcPr>
            <w:tcW w:w="1587" w:type="pct"/>
            <w:tcMar>
              <w:top w:w="0" w:type="dxa"/>
              <w:left w:w="278" w:type="dxa"/>
              <w:bottom w:w="0" w:type="dxa"/>
              <w:right w:w="334" w:type="dxa"/>
            </w:tcMar>
            <w:vAlign w:val="center"/>
          </w:tcPr>
          <w:p w14:paraId="4B4A5436">
            <w:pPr>
              <w:spacing w:line="360" w:lineRule="exact"/>
              <w:ind w:left="0" w:leftChars="0" w:right="-160" w:rightChars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带头强化政治忠诚、提高政治能力</w:t>
            </w:r>
          </w:p>
        </w:tc>
        <w:tc>
          <w:tcPr>
            <w:tcW w:w="2415" w:type="pct"/>
          </w:tcPr>
          <w:p w14:paraId="01C47D71">
            <w:pPr>
              <w:spacing w:line="300" w:lineRule="exact"/>
              <w:ind w:left="-160" w:right="-160"/>
              <w:rPr>
                <w:sz w:val="30"/>
                <w:szCs w:val="30"/>
              </w:rPr>
            </w:pPr>
          </w:p>
        </w:tc>
      </w:tr>
      <w:tr w14:paraId="2A29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" w:type="pct"/>
            <w:vMerge w:val="continue"/>
          </w:tcPr>
          <w:p w14:paraId="6DD321F7">
            <w:pPr>
              <w:spacing w:line="540" w:lineRule="exact"/>
              <w:ind w:left="-160" w:right="-160"/>
              <w:rPr>
                <w:szCs w:val="32"/>
              </w:rPr>
            </w:pPr>
          </w:p>
        </w:tc>
        <w:tc>
          <w:tcPr>
            <w:tcW w:w="1587" w:type="pct"/>
            <w:tcMar>
              <w:top w:w="0" w:type="dxa"/>
              <w:left w:w="278" w:type="dxa"/>
              <w:bottom w:w="0" w:type="dxa"/>
              <w:right w:w="334" w:type="dxa"/>
            </w:tcMar>
            <w:vAlign w:val="center"/>
          </w:tcPr>
          <w:p w14:paraId="429321CF">
            <w:pPr>
              <w:spacing w:line="360" w:lineRule="exact"/>
              <w:ind w:left="0" w:leftChars="0" w:right="-16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带头固本培元、增强党性</w:t>
            </w:r>
          </w:p>
        </w:tc>
        <w:tc>
          <w:tcPr>
            <w:tcW w:w="2415" w:type="pct"/>
          </w:tcPr>
          <w:p w14:paraId="4A779B42">
            <w:pPr>
              <w:spacing w:line="300" w:lineRule="exact"/>
              <w:ind w:left="-160" w:right="-160"/>
              <w:rPr>
                <w:sz w:val="30"/>
                <w:szCs w:val="30"/>
              </w:rPr>
            </w:pPr>
          </w:p>
        </w:tc>
      </w:tr>
      <w:tr w14:paraId="7813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" w:type="pct"/>
            <w:vMerge w:val="continue"/>
          </w:tcPr>
          <w:p w14:paraId="485A1E40">
            <w:pPr>
              <w:spacing w:line="540" w:lineRule="exact"/>
              <w:ind w:left="-160" w:right="-160"/>
              <w:rPr>
                <w:szCs w:val="32"/>
              </w:rPr>
            </w:pPr>
          </w:p>
        </w:tc>
        <w:tc>
          <w:tcPr>
            <w:tcW w:w="1587" w:type="pct"/>
            <w:tcMar>
              <w:top w:w="0" w:type="dxa"/>
              <w:left w:w="278" w:type="dxa"/>
              <w:bottom w:w="0" w:type="dxa"/>
              <w:right w:w="334" w:type="dxa"/>
            </w:tcMar>
            <w:vAlign w:val="center"/>
          </w:tcPr>
          <w:p w14:paraId="494B2684">
            <w:pPr>
              <w:spacing w:line="360" w:lineRule="exact"/>
              <w:ind w:left="0" w:leftChars="0" w:right="-16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带头敬畏人民、敬畏组织、敬畏法纪</w:t>
            </w:r>
          </w:p>
        </w:tc>
        <w:tc>
          <w:tcPr>
            <w:tcW w:w="2415" w:type="pct"/>
          </w:tcPr>
          <w:p w14:paraId="5EF5F075">
            <w:pPr>
              <w:spacing w:line="300" w:lineRule="exact"/>
              <w:ind w:left="-160" w:right="-160"/>
              <w:rPr>
                <w:sz w:val="30"/>
                <w:szCs w:val="30"/>
              </w:rPr>
            </w:pPr>
          </w:p>
        </w:tc>
      </w:tr>
      <w:tr w14:paraId="0051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" w:type="pct"/>
            <w:vMerge w:val="continue"/>
          </w:tcPr>
          <w:p w14:paraId="2B9E57BD">
            <w:pPr>
              <w:spacing w:line="540" w:lineRule="exact"/>
              <w:ind w:left="-160" w:right="-160"/>
              <w:rPr>
                <w:szCs w:val="32"/>
              </w:rPr>
            </w:pPr>
          </w:p>
        </w:tc>
        <w:tc>
          <w:tcPr>
            <w:tcW w:w="1587" w:type="pct"/>
            <w:tcMar>
              <w:top w:w="0" w:type="dxa"/>
              <w:left w:w="278" w:type="dxa"/>
              <w:bottom w:w="0" w:type="dxa"/>
              <w:right w:w="334" w:type="dxa"/>
            </w:tcMar>
            <w:vAlign w:val="center"/>
          </w:tcPr>
          <w:p w14:paraId="2E97ADC8">
            <w:pPr>
              <w:spacing w:line="360" w:lineRule="exact"/>
              <w:ind w:left="0" w:leftChars="0" w:right="-16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带头干事创业、担当作为</w:t>
            </w:r>
          </w:p>
        </w:tc>
        <w:tc>
          <w:tcPr>
            <w:tcW w:w="2415" w:type="pct"/>
          </w:tcPr>
          <w:p w14:paraId="340F195D">
            <w:pPr>
              <w:spacing w:line="300" w:lineRule="exact"/>
              <w:ind w:left="-160" w:right="-160"/>
              <w:rPr>
                <w:sz w:val="30"/>
                <w:szCs w:val="30"/>
              </w:rPr>
            </w:pPr>
          </w:p>
        </w:tc>
      </w:tr>
      <w:tr w14:paraId="6AA0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" w:type="pct"/>
            <w:vMerge w:val="continue"/>
          </w:tcPr>
          <w:p w14:paraId="6A05014E">
            <w:pPr>
              <w:spacing w:line="540" w:lineRule="exact"/>
              <w:ind w:left="-160" w:right="-160"/>
              <w:rPr>
                <w:szCs w:val="32"/>
              </w:rPr>
            </w:pPr>
          </w:p>
        </w:tc>
        <w:tc>
          <w:tcPr>
            <w:tcW w:w="1587" w:type="pct"/>
            <w:tcMar>
              <w:top w:w="0" w:type="dxa"/>
              <w:left w:w="278" w:type="dxa"/>
              <w:bottom w:w="0" w:type="dxa"/>
              <w:right w:w="334" w:type="dxa"/>
            </w:tcMar>
            <w:vAlign w:val="center"/>
          </w:tcPr>
          <w:p w14:paraId="60FDB8F3">
            <w:pPr>
              <w:spacing w:line="360" w:lineRule="exact"/>
              <w:ind w:left="0" w:leftChars="0" w:right="-1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带头坚决扛起管党治党责任</w:t>
            </w:r>
          </w:p>
        </w:tc>
        <w:tc>
          <w:tcPr>
            <w:tcW w:w="2415" w:type="pct"/>
          </w:tcPr>
          <w:p w14:paraId="4747ABE6">
            <w:pPr>
              <w:spacing w:line="300" w:lineRule="exact"/>
              <w:ind w:left="-160" w:right="-160"/>
              <w:rPr>
                <w:sz w:val="30"/>
                <w:szCs w:val="30"/>
              </w:rPr>
            </w:pPr>
          </w:p>
        </w:tc>
      </w:tr>
      <w:tr w14:paraId="5E6B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" w:type="pct"/>
            <w:vMerge w:val="continue"/>
          </w:tcPr>
          <w:p w14:paraId="2C2B91AD">
            <w:pPr>
              <w:spacing w:line="540" w:lineRule="exact"/>
              <w:ind w:left="-160" w:right="-160"/>
              <w:jc w:val="center"/>
              <w:rPr>
                <w:szCs w:val="32"/>
              </w:rPr>
            </w:pPr>
          </w:p>
        </w:tc>
        <w:tc>
          <w:tcPr>
            <w:tcW w:w="1587" w:type="pct"/>
            <w:tcMar>
              <w:top w:w="0" w:type="dxa"/>
              <w:left w:w="278" w:type="dxa"/>
              <w:bottom w:w="0" w:type="dxa"/>
              <w:right w:w="334" w:type="dxa"/>
            </w:tcMar>
            <w:vAlign w:val="center"/>
          </w:tcPr>
          <w:p w14:paraId="0A2445C8">
            <w:pPr>
              <w:spacing w:line="360" w:lineRule="exact"/>
              <w:ind w:left="-160" w:right="-1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2415" w:type="pct"/>
          </w:tcPr>
          <w:p w14:paraId="663668CB">
            <w:pPr>
              <w:spacing w:line="300" w:lineRule="exact"/>
              <w:ind w:left="-160" w:right="-160"/>
              <w:rPr>
                <w:sz w:val="30"/>
                <w:szCs w:val="30"/>
              </w:rPr>
            </w:pPr>
          </w:p>
        </w:tc>
      </w:tr>
    </w:tbl>
    <w:p w14:paraId="67E7FA78">
      <w:pPr>
        <w:spacing w:line="300" w:lineRule="exact"/>
        <w:ind w:left="-160" w:right="-1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备注：1.请在横线处填写</w:t>
      </w:r>
      <w:r>
        <w:rPr>
          <w:rFonts w:hint="eastAsia"/>
          <w:color w:val="000000"/>
          <w:sz w:val="18"/>
          <w:szCs w:val="18"/>
        </w:rPr>
        <w:t>学院</w:t>
      </w:r>
      <w:r>
        <w:rPr>
          <w:color w:val="000000"/>
          <w:sz w:val="18"/>
          <w:szCs w:val="18"/>
        </w:rPr>
        <w:t>领导班子成员姓名，对多位领导提意见建议请分页填写。</w:t>
      </w:r>
    </w:p>
    <w:p w14:paraId="6A9E6B55">
      <w:pPr>
        <w:spacing w:line="300" w:lineRule="exact"/>
        <w:ind w:left="-160" w:right="-160" w:firstLine="540" w:firstLineChars="300"/>
        <w:rPr>
          <w:szCs w:val="32"/>
        </w:rPr>
      </w:pPr>
      <w:r>
        <w:rPr>
          <w:color w:val="000000"/>
          <w:sz w:val="18"/>
          <w:szCs w:val="18"/>
        </w:rPr>
        <w:t>2.此表可根据需要另加附页，也可到</w:t>
      </w:r>
      <w:r>
        <w:rPr>
          <w:rFonts w:hint="eastAsia"/>
          <w:color w:val="000000"/>
          <w:sz w:val="18"/>
          <w:szCs w:val="18"/>
        </w:rPr>
        <w:t>学院官网</w:t>
      </w:r>
      <w:r>
        <w:rPr>
          <w:color w:val="000000"/>
          <w:sz w:val="18"/>
          <w:szCs w:val="18"/>
        </w:rPr>
        <w:t>下载。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160" w:right="-160"/>
      </w:pPr>
      <w:r>
        <w:separator/>
      </w:r>
    </w:p>
  </w:endnote>
  <w:endnote w:type="continuationSeparator" w:id="1">
    <w:p>
      <w:pPr>
        <w:spacing w:line="240" w:lineRule="auto"/>
        <w:ind w:left="-160" w:right="-1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6CBD9B-1347-4BE8-86DD-D23EB37E5D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0852238-DBDF-498F-8EF4-EBF494BFB3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09205D5-1D90-4D4C-A521-9FEAD6DF86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0F05061-5808-4A38-8472-04259EB51B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CFE72">
    <w:pPr>
      <w:pStyle w:val="2"/>
      <w:ind w:left="-160" w:right="-1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C4623">
    <w:pPr>
      <w:pStyle w:val="2"/>
      <w:ind w:left="-160" w:right="-1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7CDC4">
    <w:pPr>
      <w:pStyle w:val="2"/>
      <w:ind w:left="-160" w:right="-1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160" w:right="-160"/>
      </w:pPr>
      <w:r>
        <w:separator/>
      </w:r>
    </w:p>
  </w:footnote>
  <w:footnote w:type="continuationSeparator" w:id="1">
    <w:p>
      <w:pPr>
        <w:spacing w:line="240" w:lineRule="auto"/>
        <w:ind w:left="-160" w:right="-1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03E92">
    <w:pPr>
      <w:ind w:left="-160" w:right="-1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73079">
    <w:pPr>
      <w:pStyle w:val="3"/>
      <w:ind w:left="-160" w:right="-1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E86BE">
    <w:pPr>
      <w:pStyle w:val="3"/>
      <w:ind w:left="-160" w:right="-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68"/>
    <w:rsid w:val="00052139"/>
    <w:rsid w:val="001F3718"/>
    <w:rsid w:val="002D6027"/>
    <w:rsid w:val="003F16A9"/>
    <w:rsid w:val="005C053E"/>
    <w:rsid w:val="00651A42"/>
    <w:rsid w:val="0082363D"/>
    <w:rsid w:val="008D7C68"/>
    <w:rsid w:val="00942A2D"/>
    <w:rsid w:val="009B4148"/>
    <w:rsid w:val="00C46CC7"/>
    <w:rsid w:val="00D95B9D"/>
    <w:rsid w:val="00EB09C7"/>
    <w:rsid w:val="00FA4DF2"/>
    <w:rsid w:val="03845019"/>
    <w:rsid w:val="2A910D6B"/>
    <w:rsid w:val="4C0D2254"/>
    <w:rsid w:val="712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left="-50" w:leftChars="-50" w:right="-50" w:rightChars="-50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189</Characters>
  <Lines>1</Lines>
  <Paragraphs>1</Paragraphs>
  <TotalTime>5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2025-12-31T09:01:00Z</dcterms:created>
  <dc:creator>谭超</dc:creator>
  <cp:lastModifiedBy>厚德成才</cp:lastModifiedBy>
  <dcterms:modified xsi:type="dcterms:W3CDTF">2026-01-04T07:16:25Z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eyJoZGlkIjoiODM3NDU0NDViOTJjMjNlYTNiNzQ5YmVkOTI2NTgzZjkiLCJ1c2VySWQiOiI1NjY5MTEyODcifQ==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6D28F3CF05B2429BAE2DB718E3BF8280_13</vt:lpwstr>
  </property>
</Properties>
</file>